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F45A7" w14:textId="77777777" w:rsidR="006B4613" w:rsidRPr="006B4613" w:rsidRDefault="006B4613" w:rsidP="006B461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МОЈА ЖИВОТНА СРЕДИНА</w:t>
      </w:r>
    </w:p>
    <w:p w14:paraId="46BFEDB0" w14:textId="159EAE5D" w:rsidR="006B4613" w:rsidRDefault="006B4613" w:rsidP="006B461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слободне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допринесе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компетенција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улогу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93D3A5" w14:textId="77777777" w:rsidR="006B4613" w:rsidRPr="006B4613" w:rsidRDefault="006B4613" w:rsidP="006B461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8"/>
        <w:gridCol w:w="7882"/>
      </w:tblGrid>
      <w:tr w:rsidR="006B4613" w:rsidRPr="006B4613" w14:paraId="2A8C88CD" w14:textId="77777777" w:rsidTr="006B4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E407E" w14:textId="2595B740" w:rsidR="006B4613" w:rsidRPr="006B4613" w:rsidRDefault="006B4613" w:rsidP="00E32F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32F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D0D85" w14:textId="77777777" w:rsidR="006B4613" w:rsidRPr="006B4613" w:rsidRDefault="006B4613" w:rsidP="006B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осми</w:t>
            </w:r>
            <w:proofErr w:type="spellEnd"/>
          </w:p>
        </w:tc>
      </w:tr>
      <w:tr w:rsidR="006B4613" w:rsidRPr="006B4613" w14:paraId="1432F624" w14:textId="77777777" w:rsidTr="006B4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E3406" w14:textId="44C02172" w:rsidR="006B4613" w:rsidRDefault="006B4613" w:rsidP="006B46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E32F4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34</w:t>
            </w:r>
            <w:bookmarkStart w:id="0" w:name="_GoBack"/>
            <w:bookmarkEnd w:id="0"/>
          </w:p>
          <w:p w14:paraId="6C68E002" w14:textId="671C588E" w:rsidR="006B4613" w:rsidRPr="006B4613" w:rsidRDefault="006B4613" w:rsidP="006B46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6AE22" w14:textId="77777777" w:rsidR="006B4613" w:rsidRPr="006B4613" w:rsidRDefault="006B4613" w:rsidP="006B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</w:tbl>
    <w:p w14:paraId="15DF2D4F" w14:textId="019AD7E9" w:rsidR="00316A66" w:rsidRPr="006B4613" w:rsidRDefault="006B461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B461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ТЕМЕ</w:t>
      </w:r>
    </w:p>
    <w:p w14:paraId="3DBDDADC" w14:textId="77777777" w:rsidR="006B4613" w:rsidRPr="006B4613" w:rsidRDefault="006B4613" w:rsidP="006B4613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6B4613">
        <w:rPr>
          <w:rStyle w:val="bold"/>
          <w:b/>
          <w:bCs/>
          <w:color w:val="000000"/>
        </w:rPr>
        <w:t>ЕКОЛОШКИ ОТИСАК И ОПСТАНАК</w:t>
      </w:r>
    </w:p>
    <w:p w14:paraId="37820A5B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Еколошки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отисак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Биокапацитет</w:t>
      </w:r>
      <w:proofErr w:type="spellEnd"/>
      <w:r w:rsidRPr="006B4613">
        <w:rPr>
          <w:color w:val="000000"/>
        </w:rPr>
        <w:t>.</w:t>
      </w:r>
    </w:p>
    <w:p w14:paraId="12D41622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Еколошки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дуг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Одрживи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развој</w:t>
      </w:r>
      <w:proofErr w:type="spellEnd"/>
    </w:p>
    <w:p w14:paraId="6D61DE5B" w14:textId="2F0AAD8D" w:rsid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Еколошко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право</w:t>
      </w:r>
      <w:proofErr w:type="spellEnd"/>
      <w:r w:rsidRPr="006B4613">
        <w:rPr>
          <w:color w:val="000000"/>
        </w:rPr>
        <w:t>.</w:t>
      </w:r>
    </w:p>
    <w:p w14:paraId="47B0BF9B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</w:p>
    <w:p w14:paraId="5E9C3840" w14:textId="77777777" w:rsidR="006B4613" w:rsidRPr="006B4613" w:rsidRDefault="006B4613" w:rsidP="006B4613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6B4613">
        <w:rPr>
          <w:rStyle w:val="bold"/>
          <w:b/>
          <w:bCs/>
          <w:color w:val="000000"/>
        </w:rPr>
        <w:t>УПРАВЉАЊЕ ОТПАДОМ</w:t>
      </w:r>
    </w:p>
    <w:p w14:paraId="2A26DE5F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Врсте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отпада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Управљање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отпадом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Комунални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отпад</w:t>
      </w:r>
      <w:proofErr w:type="spellEnd"/>
      <w:r w:rsidRPr="006B4613">
        <w:rPr>
          <w:color w:val="000000"/>
        </w:rPr>
        <w:t>.</w:t>
      </w:r>
    </w:p>
    <w:p w14:paraId="302DA44D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Депонија</w:t>
      </w:r>
      <w:proofErr w:type="spellEnd"/>
      <w:r w:rsidRPr="006B4613">
        <w:rPr>
          <w:color w:val="000000"/>
        </w:rPr>
        <w:t>.</w:t>
      </w:r>
    </w:p>
    <w:p w14:paraId="6204E3E1" w14:textId="77777777" w:rsidR="006B4613" w:rsidRPr="006B4613" w:rsidRDefault="006B4613" w:rsidP="006B4613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6B4613">
        <w:rPr>
          <w:rStyle w:val="bold"/>
          <w:b/>
          <w:bCs/>
          <w:color w:val="000000"/>
        </w:rPr>
        <w:t>РЕЦИКЛАЖА, РЕМЕДИЈАЦИЈА И ПОНОВНА УПОТРЕБА ДОБАРА И СИРОВИНА</w:t>
      </w:r>
    </w:p>
    <w:p w14:paraId="70A71AA2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Секундарне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сировине</w:t>
      </w:r>
      <w:proofErr w:type="spellEnd"/>
      <w:r w:rsidRPr="006B4613">
        <w:rPr>
          <w:color w:val="000000"/>
        </w:rPr>
        <w:t xml:space="preserve">: </w:t>
      </w:r>
      <w:proofErr w:type="spellStart"/>
      <w:r w:rsidRPr="006B4613">
        <w:rPr>
          <w:color w:val="000000"/>
        </w:rPr>
        <w:t>папир</w:t>
      </w:r>
      <w:proofErr w:type="spellEnd"/>
      <w:r w:rsidRPr="006B4613">
        <w:rPr>
          <w:color w:val="000000"/>
        </w:rPr>
        <w:t xml:space="preserve">, </w:t>
      </w:r>
      <w:proofErr w:type="spellStart"/>
      <w:r w:rsidRPr="006B4613">
        <w:rPr>
          <w:color w:val="000000"/>
        </w:rPr>
        <w:t>уља</w:t>
      </w:r>
      <w:proofErr w:type="spellEnd"/>
      <w:r w:rsidRPr="006B4613">
        <w:rPr>
          <w:color w:val="000000"/>
        </w:rPr>
        <w:t xml:space="preserve"> у </w:t>
      </w:r>
      <w:proofErr w:type="spellStart"/>
      <w:r w:rsidRPr="006B4613">
        <w:rPr>
          <w:color w:val="000000"/>
        </w:rPr>
        <w:t>исхрани</w:t>
      </w:r>
      <w:proofErr w:type="spellEnd"/>
      <w:r w:rsidRPr="006B4613">
        <w:rPr>
          <w:color w:val="000000"/>
        </w:rPr>
        <w:t xml:space="preserve">, </w:t>
      </w:r>
      <w:proofErr w:type="spellStart"/>
      <w:r w:rsidRPr="006B4613">
        <w:rPr>
          <w:color w:val="000000"/>
        </w:rPr>
        <w:t>текстил</w:t>
      </w:r>
      <w:proofErr w:type="spellEnd"/>
      <w:r w:rsidRPr="006B4613">
        <w:rPr>
          <w:color w:val="000000"/>
        </w:rPr>
        <w:t xml:space="preserve">, </w:t>
      </w:r>
      <w:proofErr w:type="spellStart"/>
      <w:r w:rsidRPr="006B4613">
        <w:rPr>
          <w:color w:val="000000"/>
        </w:rPr>
        <w:t>пластика</w:t>
      </w:r>
      <w:proofErr w:type="spellEnd"/>
      <w:r w:rsidRPr="006B4613">
        <w:rPr>
          <w:color w:val="000000"/>
        </w:rPr>
        <w:t>.</w:t>
      </w:r>
    </w:p>
    <w:p w14:paraId="55B5A845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Предности</w:t>
      </w:r>
      <w:proofErr w:type="spellEnd"/>
      <w:r w:rsidRPr="006B4613">
        <w:rPr>
          <w:color w:val="000000"/>
        </w:rPr>
        <w:t xml:space="preserve"> и </w:t>
      </w:r>
      <w:proofErr w:type="spellStart"/>
      <w:r w:rsidRPr="006B4613">
        <w:rPr>
          <w:color w:val="000000"/>
        </w:rPr>
        <w:t>недостаци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поновне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употребе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добара</w:t>
      </w:r>
      <w:proofErr w:type="spellEnd"/>
      <w:r w:rsidRPr="006B4613">
        <w:rPr>
          <w:color w:val="000000"/>
        </w:rPr>
        <w:t xml:space="preserve"> и </w:t>
      </w:r>
      <w:proofErr w:type="spellStart"/>
      <w:r w:rsidRPr="006B4613">
        <w:rPr>
          <w:color w:val="000000"/>
        </w:rPr>
        <w:t>сировина</w:t>
      </w:r>
      <w:proofErr w:type="spellEnd"/>
      <w:r w:rsidRPr="006B4613">
        <w:rPr>
          <w:color w:val="000000"/>
        </w:rPr>
        <w:t>.</w:t>
      </w:r>
    </w:p>
    <w:p w14:paraId="35053CCD" w14:textId="62B37ECA" w:rsid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r w:rsidRPr="006B4613">
        <w:rPr>
          <w:color w:val="000000"/>
        </w:rPr>
        <w:t xml:space="preserve">3Р </w:t>
      </w:r>
      <w:proofErr w:type="spellStart"/>
      <w:r w:rsidRPr="006B4613">
        <w:rPr>
          <w:color w:val="000000"/>
        </w:rPr>
        <w:t>правила</w:t>
      </w:r>
      <w:proofErr w:type="spellEnd"/>
      <w:r w:rsidRPr="006B4613">
        <w:rPr>
          <w:color w:val="000000"/>
        </w:rPr>
        <w:t>.</w:t>
      </w:r>
    </w:p>
    <w:p w14:paraId="1B13F14A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</w:p>
    <w:p w14:paraId="24FA673B" w14:textId="77777777" w:rsidR="006B4613" w:rsidRPr="006B4613" w:rsidRDefault="006B4613" w:rsidP="006B4613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6B4613">
        <w:rPr>
          <w:rStyle w:val="bold"/>
          <w:b/>
          <w:bCs/>
          <w:color w:val="000000"/>
        </w:rPr>
        <w:t>ОБНОВЉИВИ ИЗВОРИ ЕНЕРГИЈЕ</w:t>
      </w:r>
    </w:p>
    <w:p w14:paraId="35570558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Извори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енергије</w:t>
      </w:r>
      <w:proofErr w:type="spellEnd"/>
      <w:r w:rsidRPr="006B4613">
        <w:rPr>
          <w:color w:val="000000"/>
        </w:rPr>
        <w:t>.</w:t>
      </w:r>
    </w:p>
    <w:p w14:paraId="6674E2AC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Енергетска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ефикасност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Обновљиви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извори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енергије</w:t>
      </w:r>
      <w:proofErr w:type="spellEnd"/>
      <w:r w:rsidRPr="006B4613">
        <w:rPr>
          <w:color w:val="000000"/>
        </w:rPr>
        <w:t>.</w:t>
      </w:r>
    </w:p>
    <w:p w14:paraId="2D28DB4B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Предности</w:t>
      </w:r>
      <w:proofErr w:type="spellEnd"/>
      <w:r w:rsidRPr="006B4613">
        <w:rPr>
          <w:color w:val="000000"/>
        </w:rPr>
        <w:t xml:space="preserve"> и </w:t>
      </w:r>
      <w:proofErr w:type="spellStart"/>
      <w:r w:rsidRPr="006B4613">
        <w:rPr>
          <w:color w:val="000000"/>
        </w:rPr>
        <w:t>недостаци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обновљивих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извора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енергије</w:t>
      </w:r>
      <w:proofErr w:type="spellEnd"/>
      <w:r w:rsidRPr="006B4613">
        <w:rPr>
          <w:color w:val="000000"/>
        </w:rPr>
        <w:t>.</w:t>
      </w:r>
    </w:p>
    <w:p w14:paraId="2C59AEC8" w14:textId="77777777" w:rsidR="006B4613" w:rsidRPr="006B4613" w:rsidRDefault="006B46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B4613" w:rsidRPr="006B4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3"/>
    <w:rsid w:val="005F605F"/>
    <w:rsid w:val="006B4613"/>
    <w:rsid w:val="00AA2933"/>
    <w:rsid w:val="00C3718F"/>
    <w:rsid w:val="00E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A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6B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B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6B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B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2023-04-20T15:34:00Z</dcterms:created>
  <dcterms:modified xsi:type="dcterms:W3CDTF">2023-04-20T15:35:00Z</dcterms:modified>
</cp:coreProperties>
</file>